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Application profile </w:t>
      </w:r>
    </w:p>
    <w:p>
      <w:pPr>
        <w:spacing w:line="48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„Research Assistants (m/w/d</w:t>
      </w:r>
      <w:proofErr w:type="gramStart"/>
      <w:r>
        <w:rPr>
          <w:sz w:val="32"/>
          <w:szCs w:val="32"/>
          <w:lang w:val="en-US"/>
        </w:rPr>
        <w:t>)“</w:t>
      </w:r>
      <w:proofErr w:type="gramEnd"/>
      <w:r>
        <w:rPr>
          <w:sz w:val="32"/>
          <w:szCs w:val="32"/>
          <w:lang w:val="en-US"/>
        </w:rPr>
        <w:br/>
      </w:r>
      <w:r>
        <w:rPr>
          <w:sz w:val="28"/>
          <w:szCs w:val="28"/>
          <w:lang w:val="en-US"/>
        </w:rPr>
        <w:t>Summary of the application documents</w:t>
      </w:r>
    </w:p>
    <w:p>
      <w:pPr>
        <w:rPr>
          <w:lang w:val="en-US"/>
        </w:rPr>
      </w:pP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4678"/>
        <w:gridCol w:w="5954"/>
      </w:tblGrid>
      <w:tr>
        <w:tc>
          <w:tcPr>
            <w:tcW w:w="4678" w:type="dxa"/>
          </w:tcPr>
          <w:p>
            <w:r>
              <w:t xml:space="preserve">Last </w:t>
            </w: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, title</w:t>
            </w:r>
          </w:p>
          <w:p/>
          <w:p/>
          <w:p/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</w:p>
          <w:p/>
          <w:p/>
          <w:p/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proofErr w:type="spellStart"/>
            <w:r>
              <w:t>Address</w:t>
            </w:r>
            <w:proofErr w:type="spellEnd"/>
            <w:r>
              <w:t xml:space="preserve"> / </w:t>
            </w:r>
            <w:proofErr w:type="spellStart"/>
            <w:r>
              <w:t>phone</w:t>
            </w:r>
            <w:proofErr w:type="spellEnd"/>
            <w:r>
              <w:t xml:space="preserve"> / E-Mail</w:t>
            </w:r>
          </w:p>
          <w:p/>
          <w:p/>
          <w:p/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, </w:t>
            </w:r>
            <w:proofErr w:type="spellStart"/>
            <w:r>
              <w:t>nationality</w:t>
            </w:r>
            <w:proofErr w:type="spellEnd"/>
          </w:p>
          <w:p/>
          <w:p/>
          <w:p/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Non-scientific periods to be taken into account for scientific age (e.g. child-raising periods)</w:t>
            </w:r>
          </w:p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5954" w:type="dxa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467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Severely handicapped </w:t>
            </w:r>
            <w:r>
              <w:rPr>
                <w:lang w:val="en-US"/>
              </w:rPr>
              <w:br/>
              <w:t>(please mark with a cross)</w:t>
            </w:r>
          </w:p>
          <w:p>
            <w:pPr>
              <w:rPr>
                <w:lang w:val="en-US"/>
              </w:rPr>
            </w:pPr>
          </w:p>
        </w:tc>
        <w:tc>
          <w:tcPr>
            <w:tcW w:w="5954" w:type="dxa"/>
          </w:tcPr>
          <w:p>
            <w:pPr>
              <w:rPr>
                <w:highlight w:val="lightGray"/>
                <w:bdr w:val="single" w:sz="4" w:space="0" w:color="auto"/>
                <w:lang w:val="en-US"/>
              </w:rPr>
            </w:pPr>
          </w:p>
          <w:p>
            <w:pPr>
              <w:rPr>
                <w:highlight w:val="lightGray"/>
                <w:bdr w:val="single" w:sz="4" w:space="0" w:color="auto"/>
              </w:rPr>
            </w:pPr>
            <w:r>
              <w:rPr>
                <w:lang w:val="en-US"/>
              </w:rPr>
              <w:t xml:space="preserve">              </w:t>
            </w:r>
            <w:r>
              <w:rPr>
                <w:bdr w:val="single" w:sz="4" w:space="0" w:color="auto"/>
              </w:rPr>
              <w:t xml:space="preserve">Yes    </w:t>
            </w:r>
            <w:r>
              <w:t xml:space="preserve">                          </w:t>
            </w:r>
            <w:proofErr w:type="spellStart"/>
            <w:r>
              <w:rPr>
                <w:bdr w:val="single" w:sz="4" w:space="0" w:color="auto"/>
              </w:rPr>
              <w:t>No</w:t>
            </w:r>
            <w:proofErr w:type="spellEnd"/>
            <w:r>
              <w:rPr>
                <w:bdr w:val="single" w:sz="4" w:space="0" w:color="auto"/>
              </w:rPr>
              <w:t xml:space="preserve"> </w:t>
            </w:r>
          </w:p>
          <w:p>
            <w:pPr>
              <w:rPr>
                <w:highlight w:val="lightGray"/>
                <w:bdr w:val="single" w:sz="4" w:space="0" w:color="auto"/>
              </w:rPr>
            </w:pPr>
            <w:r>
              <w:rPr>
                <w:highlight w:val="lightGray"/>
                <w:bdr w:val="single" w:sz="4" w:space="0" w:color="auto"/>
              </w:rPr>
              <w:t xml:space="preserve">                                 </w:t>
            </w:r>
          </w:p>
          <w:p/>
          <w:p>
            <w:r>
              <w:t xml:space="preserve"> </w:t>
            </w:r>
          </w:p>
        </w:tc>
      </w:tr>
      <w:tr>
        <w:tc>
          <w:tcPr>
            <w:tcW w:w="467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Bachelor and master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 xml:space="preserve"> (subject, grade)</w:t>
            </w:r>
          </w:p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</w:tc>
        <w:tc>
          <w:tcPr>
            <w:tcW w:w="5954" w:type="dxa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467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Joint Lab relevant expertise (see job advertisement)</w:t>
            </w:r>
          </w:p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</w:tc>
        <w:tc>
          <w:tcPr>
            <w:tcW w:w="5954" w:type="dxa"/>
          </w:tcPr>
          <w:p>
            <w:pPr>
              <w:rPr>
                <w:lang w:val="en-US"/>
              </w:rPr>
            </w:pPr>
          </w:p>
        </w:tc>
      </w:tr>
      <w:tr>
        <w:trPr>
          <w:trHeight w:val="668"/>
        </w:trPr>
        <w:tc>
          <w:tcPr>
            <w:tcW w:w="4678" w:type="dxa"/>
          </w:tcPr>
          <w:p>
            <w:proofErr w:type="spellStart"/>
            <w:r>
              <w:t>Others</w:t>
            </w:r>
            <w:proofErr w:type="spellEnd"/>
            <w:r>
              <w:t xml:space="preserve"> </w:t>
            </w:r>
          </w:p>
          <w:p/>
          <w:p/>
        </w:tc>
        <w:tc>
          <w:tcPr>
            <w:tcW w:w="5954" w:type="dxa"/>
          </w:tcPr>
          <w:p/>
        </w:tc>
      </w:tr>
    </w:tbl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  <w:lang w:val="en-US"/>
        </w:rPr>
      </w:pPr>
    </w:p>
    <w:p>
      <w:bookmarkStart w:id="0" w:name="_GoBack"/>
      <w:bookmarkEnd w:id="0"/>
    </w:p>
    <w:sectPr>
      <w:headerReference w:type="default" r:id="rId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ab/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4AFF-7CF0-487F-A467-ABFB27D0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>Universität Osnabrück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Ina</dc:creator>
  <cp:keywords/>
  <dc:description/>
  <cp:lastModifiedBy>Schäfer, Ina</cp:lastModifiedBy>
  <cp:revision>1</cp:revision>
  <dcterms:created xsi:type="dcterms:W3CDTF">2023-03-09T12:28:00Z</dcterms:created>
  <dcterms:modified xsi:type="dcterms:W3CDTF">2023-03-09T12:29:00Z</dcterms:modified>
</cp:coreProperties>
</file>